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>
      <w:r>
        <w:t>Nacionalni parkovi</w:t>
      </w:r>
      <w:r>
        <w:br w:type="page"/>
      </w:r>
    </w:p>
    <w:p w:rsidR="004C080F" w:rsidRDefault="004C080F">
      <w:r>
        <w:lastRenderedPageBreak/>
        <w:t>Sadržaj</w:t>
      </w:r>
    </w:p>
    <w:p w:rsidR="004C080F" w:rsidRDefault="004C080F">
      <w:r>
        <w:br w:type="page"/>
      </w:r>
    </w:p>
    <w:p w:rsidR="004C080F" w:rsidRDefault="004C080F">
      <w:r>
        <w:lastRenderedPageBreak/>
        <w:t>Nacionalni park Brijuni</w:t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>
      <w:r>
        <w:lastRenderedPageBreak/>
        <w:t>Nacionalni park Plitvička jezera</w:t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>
      <w:r>
        <w:t>Osnovni podaci</w:t>
      </w:r>
    </w:p>
    <w:p w:rsidR="007D0F36" w:rsidRDefault="007D0F36" w:rsidP="007D0F36">
      <w:r>
        <w:t xml:space="preserve">Županija: </w:t>
      </w:r>
      <w:r>
        <w:t>Ličko-senjska i Karlovačka</w:t>
      </w:r>
    </w:p>
    <w:p w:rsidR="007D0F36" w:rsidRDefault="007D0F36" w:rsidP="007D0F36">
      <w:r>
        <w:t>Najbliži grad</w:t>
      </w:r>
      <w:r>
        <w:t>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</w:t>
      </w:r>
      <w:r>
        <w:t>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>
      <w:r>
        <w:lastRenderedPageBreak/>
        <w:t>Pregled svih nacionalnih parkova</w:t>
      </w:r>
      <w:bookmarkStart w:id="0" w:name="_GoBack"/>
      <w:bookmarkEnd w:id="0"/>
    </w:p>
    <w:sectPr w:rsidR="004C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4C080F"/>
    <w:rsid w:val="007A75A0"/>
    <w:rsid w:val="007D0F36"/>
    <w:rsid w:val="00907BE8"/>
    <w:rsid w:val="00994772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2012-02-11T21:23:00Z</dcterms:created>
  <dcterms:modified xsi:type="dcterms:W3CDTF">2012-02-11T21:45:00Z</dcterms:modified>
</cp:coreProperties>
</file>